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C7" w:rsidRPr="004358C7" w:rsidRDefault="004358C7" w:rsidP="004358C7">
      <w:pPr>
        <w:spacing w:line="240" w:lineRule="auto"/>
        <w:jc w:val="both"/>
        <w:rPr>
          <w:b/>
        </w:rPr>
      </w:pPr>
      <w:r w:rsidRPr="004358C7">
        <w:rPr>
          <w:b/>
        </w:rPr>
        <w:t>ZALOŽENÍ A AKTIVACE IDENTITY NA PORTÁLU EIDENTITA</w:t>
      </w:r>
    </w:p>
    <w:p w:rsidR="004358C7" w:rsidRDefault="004358C7" w:rsidP="004358C7">
      <w:pPr>
        <w:spacing w:line="240" w:lineRule="auto"/>
        <w:jc w:val="both"/>
      </w:pPr>
      <w:r>
        <w:t>Ještě před zahájením prací v AIS MPO je nezbytné si zřídit aktivní identitu fyzické osoby (účet) na portále eIdentita.cz. To je potřebné alespoň pro jednoho uživatele žadatele.</w:t>
      </w:r>
    </w:p>
    <w:p w:rsidR="004358C7" w:rsidRDefault="004358C7" w:rsidP="004358C7">
      <w:pPr>
        <w:spacing w:line="240" w:lineRule="auto"/>
        <w:jc w:val="both"/>
      </w:pPr>
      <w:r>
        <w:t xml:space="preserve">Vstup (registrace žadatele, přihlášení) do dotačního informačního systému AIS MPO je umožněn výhradně prostřednictvím prostředku pro elektronickou identifikaci (portál </w:t>
      </w:r>
      <w:proofErr w:type="spellStart"/>
      <w:r>
        <w:t>eIdentita</w:t>
      </w:r>
      <w:proofErr w:type="spellEnd"/>
      <w:r>
        <w:t>), který byl zprovozněn v souladu se zákonem č. 250/2017 Sb. o elektronické identifikaci, ve znění pozdějších předpisů.</w:t>
      </w:r>
    </w:p>
    <w:p w:rsidR="004358C7" w:rsidRPr="004358C7" w:rsidRDefault="004358C7" w:rsidP="004358C7">
      <w:pPr>
        <w:spacing w:line="240" w:lineRule="auto"/>
        <w:jc w:val="both"/>
        <w:rPr>
          <w:b/>
        </w:rPr>
      </w:pPr>
      <w:r w:rsidRPr="004358C7">
        <w:rPr>
          <w:b/>
        </w:rPr>
        <w:t>P</w:t>
      </w:r>
      <w:r w:rsidRPr="004358C7">
        <w:rPr>
          <w:b/>
        </w:rPr>
        <w:t xml:space="preserve">ro získání identity na portálu </w:t>
      </w:r>
      <w:proofErr w:type="spellStart"/>
      <w:r w:rsidRPr="004358C7">
        <w:rPr>
          <w:b/>
        </w:rPr>
        <w:t>eIdentita</w:t>
      </w:r>
      <w:proofErr w:type="spellEnd"/>
      <w:r w:rsidRPr="004358C7">
        <w:rPr>
          <w:b/>
        </w:rPr>
        <w:t xml:space="preserve"> může fyzická osoba využít jednu z níže uvedených možností ověření identity:</w:t>
      </w:r>
    </w:p>
    <w:p w:rsidR="004358C7" w:rsidRDefault="004358C7" w:rsidP="004358C7">
      <w:pPr>
        <w:spacing w:line="240" w:lineRule="auto"/>
        <w:jc w:val="both"/>
      </w:pPr>
      <w:r>
        <w:t>•</w:t>
      </w:r>
      <w:r>
        <w:t xml:space="preserve"> </w:t>
      </w:r>
      <w:proofErr w:type="spellStart"/>
      <w:r w:rsidRPr="004358C7">
        <w:rPr>
          <w:b/>
        </w:rPr>
        <w:t>eObčankou</w:t>
      </w:r>
      <w:proofErr w:type="spellEnd"/>
      <w:r>
        <w:t xml:space="preserve"> (občanský průkaz s aktivovaným kontaktním elektronickým čipem vydaným po 1. 7. 2018). Používání </w:t>
      </w:r>
      <w:proofErr w:type="spellStart"/>
      <w:r>
        <w:t>eObčanky</w:t>
      </w:r>
      <w:proofErr w:type="spellEnd"/>
      <w:r>
        <w:t xml:space="preserve"> pro identifikaci uživatele vyžaduje instalaci potřebného software do PC nebo mobilního telefonu a připojení hardwarové čtečky čipu v občanském průkazu. Více informací naleznete na </w:t>
      </w:r>
      <w:hyperlink r:id="rId7" w:history="1">
        <w:r w:rsidRPr="008928E3">
          <w:rPr>
            <w:rStyle w:val="Hypertextovodkaz"/>
          </w:rPr>
          <w:t>https://www.info.eidentita.cz/eop</w:t>
        </w:r>
      </w:hyperlink>
      <w:r>
        <w:t>.</w:t>
      </w:r>
    </w:p>
    <w:p w:rsidR="004358C7" w:rsidRDefault="004358C7" w:rsidP="004358C7">
      <w:pPr>
        <w:spacing w:line="240" w:lineRule="auto"/>
        <w:jc w:val="both"/>
      </w:pPr>
      <w:r>
        <w:t>•</w:t>
      </w:r>
      <w:r>
        <w:t xml:space="preserve"> </w:t>
      </w:r>
      <w:r w:rsidRPr="004358C7">
        <w:rPr>
          <w:b/>
        </w:rPr>
        <w:t>NIA ID</w:t>
      </w:r>
      <w:r>
        <w:t xml:space="preserve"> (dříve Uživatelský účet portálu eidentita.cz): Po registraci účtu musíte ještě daný účet na portálu eidentita.cz aktivovat, a to buď prostřednictvím </w:t>
      </w:r>
      <w:proofErr w:type="spellStart"/>
      <w:r>
        <w:t>eObčanky</w:t>
      </w:r>
      <w:proofErr w:type="spellEnd"/>
      <w:r>
        <w:t xml:space="preserve">, přihlášením k datové schránce fyzické osoby (daného uživatele), nebo osobně na pobočce Czech POINT. Více informací naleznete na </w:t>
      </w:r>
      <w:hyperlink r:id="rId8" w:history="1">
        <w:r w:rsidRPr="008928E3">
          <w:rPr>
            <w:rStyle w:val="Hypertextovodkaz"/>
          </w:rPr>
          <w:t>www.info.eidentita.cz/ups</w:t>
        </w:r>
      </w:hyperlink>
      <w:r>
        <w:t>.</w:t>
      </w:r>
    </w:p>
    <w:p w:rsidR="004358C7" w:rsidRDefault="004358C7" w:rsidP="004358C7">
      <w:pPr>
        <w:spacing w:line="240" w:lineRule="auto"/>
        <w:jc w:val="both"/>
      </w:pPr>
      <w:r>
        <w:t>•</w:t>
      </w:r>
      <w:r>
        <w:t xml:space="preserve"> </w:t>
      </w:r>
      <w:r w:rsidRPr="004358C7">
        <w:rPr>
          <w:b/>
        </w:rPr>
        <w:t xml:space="preserve">čipovou kartou </w:t>
      </w:r>
      <w:proofErr w:type="spellStart"/>
      <w:r w:rsidRPr="004358C7">
        <w:rPr>
          <w:b/>
        </w:rPr>
        <w:t>Starcos</w:t>
      </w:r>
      <w:proofErr w:type="spellEnd"/>
      <w:r>
        <w:t xml:space="preserve"> společnosti První certifikační autorita, a.s. Používání čipové karty vyžaduje mimo vlastnictví karty také čtečku čipových karet a nainstalovaný ovládací software </w:t>
      </w:r>
      <w:proofErr w:type="spellStart"/>
      <w:r>
        <w:t>SecureStore</w:t>
      </w:r>
      <w:proofErr w:type="spellEnd"/>
      <w:r>
        <w:t xml:space="preserve">. Více informací naleznete na </w:t>
      </w:r>
      <w:hyperlink r:id="rId9" w:history="1">
        <w:r w:rsidRPr="008928E3">
          <w:rPr>
            <w:rStyle w:val="Hypertextovodkaz"/>
          </w:rPr>
          <w:t>www.ica.cz</w:t>
        </w:r>
      </w:hyperlink>
      <w:r>
        <w:t>.</w:t>
      </w:r>
    </w:p>
    <w:p w:rsidR="004358C7" w:rsidRDefault="004358C7" w:rsidP="004358C7">
      <w:pPr>
        <w:spacing w:line="240" w:lineRule="auto"/>
        <w:jc w:val="both"/>
      </w:pPr>
      <w:r>
        <w:t>•</w:t>
      </w:r>
      <w:r>
        <w:t xml:space="preserve"> </w:t>
      </w:r>
      <w:proofErr w:type="spellStart"/>
      <w:proofErr w:type="gramStart"/>
      <w:r w:rsidRPr="004358C7">
        <w:rPr>
          <w:b/>
        </w:rPr>
        <w:t>mojeID</w:t>
      </w:r>
      <w:proofErr w:type="spellEnd"/>
      <w:r>
        <w:t xml:space="preserve"> - Díky</w:t>
      </w:r>
      <w:proofErr w:type="gramEnd"/>
      <w:r>
        <w:t xml:space="preserve"> propojení </w:t>
      </w:r>
      <w:proofErr w:type="spellStart"/>
      <w:r>
        <w:t>mojeID</w:t>
      </w:r>
      <w:proofErr w:type="spellEnd"/>
      <w:r>
        <w:t xml:space="preserve"> s Národním bodem pro identifikaci a autentizaci (NIA) můžete svůj účet používat jako plnohodnotný autentizační prostředek. Více informací </w:t>
      </w:r>
      <w:r>
        <w:t>naleznete</w:t>
      </w:r>
      <w:r>
        <w:t xml:space="preserve"> na </w:t>
      </w:r>
      <w:hyperlink r:id="rId10" w:history="1">
        <w:r w:rsidRPr="008928E3">
          <w:rPr>
            <w:rStyle w:val="Hypertextovodkaz"/>
          </w:rPr>
          <w:t>https://www.mojeid.cz</w:t>
        </w:r>
      </w:hyperlink>
      <w:r>
        <w:t xml:space="preserve"> .</w:t>
      </w:r>
      <w:r>
        <w:t xml:space="preserve"> Všechny výše uvedené prostředky ověření identity se vydávají pouze fyzickým osobám, jakožto oprávněným držitelům, nikoli právnickým osobám. Propojení identifikované fyzické osoby s právnickou osobou nebo podnikatelem provádí následně AIS MPO.</w:t>
      </w:r>
    </w:p>
    <w:p w:rsidR="004358C7" w:rsidRPr="004358C7" w:rsidRDefault="004358C7" w:rsidP="004358C7">
      <w:pPr>
        <w:spacing w:line="240" w:lineRule="auto"/>
        <w:jc w:val="both"/>
        <w:rPr>
          <w:b/>
        </w:rPr>
      </w:pPr>
      <w:r>
        <w:t xml:space="preserve"> </w:t>
      </w:r>
      <w:r w:rsidRPr="004358C7">
        <w:rPr>
          <w:b/>
        </w:rPr>
        <w:t xml:space="preserve">Více informací k možnostem ověření identity najdete zde: </w:t>
      </w:r>
      <w:hyperlink r:id="rId11" w:history="1">
        <w:r w:rsidRPr="008928E3">
          <w:rPr>
            <w:rStyle w:val="Hypertextovodkaz"/>
            <w:b/>
          </w:rPr>
          <w:t>https://info.eidentita.cz/ups/</w:t>
        </w:r>
      </w:hyperlink>
      <w:r w:rsidRPr="004358C7">
        <w:rPr>
          <w:b/>
        </w:rPr>
        <w:t>.</w:t>
      </w:r>
    </w:p>
    <w:p w:rsidR="004358C7" w:rsidRDefault="004358C7" w:rsidP="004358C7">
      <w:pPr>
        <w:spacing w:line="240" w:lineRule="auto"/>
        <w:jc w:val="both"/>
      </w:pPr>
      <w:r>
        <w:t xml:space="preserve"> </w:t>
      </w:r>
      <w:r w:rsidRPr="004358C7">
        <w:rPr>
          <w:b/>
        </w:rPr>
        <w:t>V případě využívání ověření identity pomocí kombinace „Jméno, heslo, SMS“</w:t>
      </w:r>
      <w:r>
        <w:t xml:space="preserve"> musíte na portálu eIdentityt.cz vyplnit registrační formulář (zde: </w:t>
      </w:r>
      <w:hyperlink r:id="rId12" w:history="1">
        <w:r w:rsidRPr="008928E3">
          <w:rPr>
            <w:rStyle w:val="Hypertextovodkaz"/>
          </w:rPr>
          <w:t>https://info.eidentita.cz/ups/UpsZalozeni.aspx</w:t>
        </w:r>
      </w:hyperlink>
      <w:r>
        <w:t xml:space="preserve">). Po vyplnění formuláře Vám bude vygenerováno identifikační číslo žádosti, kterou je potřeba aktivovat. </w:t>
      </w:r>
      <w:r w:rsidRPr="004358C7">
        <w:rPr>
          <w:b/>
        </w:rPr>
        <w:t>Aktivace Vašeho účtu identity na základě žádosti je možné následujícími způsoby</w:t>
      </w:r>
      <w:r>
        <w:t>:</w:t>
      </w:r>
    </w:p>
    <w:p w:rsidR="004358C7" w:rsidRPr="004358C7" w:rsidRDefault="004358C7" w:rsidP="004358C7">
      <w:pPr>
        <w:spacing w:line="240" w:lineRule="auto"/>
        <w:jc w:val="both"/>
        <w:rPr>
          <w:b/>
        </w:rPr>
      </w:pPr>
      <w:r w:rsidRPr="004358C7">
        <w:rPr>
          <w:b/>
        </w:rPr>
        <w:t>•</w:t>
      </w:r>
      <w:r w:rsidRPr="004358C7">
        <w:rPr>
          <w:b/>
        </w:rPr>
        <w:t xml:space="preserve"> </w:t>
      </w:r>
      <w:r w:rsidRPr="004358C7">
        <w:rPr>
          <w:b/>
        </w:rPr>
        <w:t>Aktivace prostřednictvím portálu národního bodu</w:t>
      </w:r>
    </w:p>
    <w:p w:rsidR="004358C7" w:rsidRDefault="004358C7" w:rsidP="004358C7">
      <w:pPr>
        <w:spacing w:line="240" w:lineRule="auto"/>
        <w:ind w:left="708"/>
        <w:jc w:val="both"/>
      </w:pPr>
      <w:r>
        <w:t>o</w:t>
      </w:r>
      <w:r>
        <w:t xml:space="preserve"> </w:t>
      </w:r>
      <w:r>
        <w:t xml:space="preserve">Ověřením prostředkem se stejnou nebo vyšší úrovní záruky (např. </w:t>
      </w:r>
      <w:proofErr w:type="spellStart"/>
      <w:r>
        <w:t>eObčanka</w:t>
      </w:r>
      <w:proofErr w:type="spellEnd"/>
      <w:r>
        <w:t>)</w:t>
      </w:r>
    </w:p>
    <w:p w:rsidR="004358C7" w:rsidRDefault="004358C7" w:rsidP="004358C7">
      <w:pPr>
        <w:spacing w:line="240" w:lineRule="auto"/>
        <w:ind w:left="708"/>
        <w:jc w:val="both"/>
      </w:pPr>
      <w:r>
        <w:t>o</w:t>
      </w:r>
      <w:r>
        <w:t xml:space="preserve"> </w:t>
      </w:r>
      <w:r>
        <w:t>Ověřením datovou schránkou fyzické osoby (NEPODNIKAJÍCÍ)</w:t>
      </w:r>
    </w:p>
    <w:p w:rsidR="004358C7" w:rsidRPr="004358C7" w:rsidRDefault="004358C7" w:rsidP="004358C7">
      <w:pPr>
        <w:spacing w:line="240" w:lineRule="auto"/>
        <w:jc w:val="both"/>
        <w:rPr>
          <w:b/>
        </w:rPr>
      </w:pPr>
      <w:r w:rsidRPr="004358C7">
        <w:rPr>
          <w:b/>
        </w:rPr>
        <w:t>•</w:t>
      </w:r>
      <w:r w:rsidRPr="004358C7">
        <w:rPr>
          <w:b/>
        </w:rPr>
        <w:t xml:space="preserve"> </w:t>
      </w:r>
      <w:r w:rsidRPr="004358C7">
        <w:rPr>
          <w:b/>
        </w:rPr>
        <w:t>Aktivace prostřednictvím kontaktního místa Czech POINT</w:t>
      </w:r>
    </w:p>
    <w:p w:rsidR="004358C7" w:rsidRDefault="004358C7" w:rsidP="004358C7">
      <w:pPr>
        <w:spacing w:line="240" w:lineRule="auto"/>
        <w:ind w:firstLine="708"/>
        <w:jc w:val="both"/>
      </w:pPr>
      <w:r>
        <w:t xml:space="preserve"> o</w:t>
      </w:r>
      <w:r>
        <w:t xml:space="preserve"> </w:t>
      </w:r>
      <w:r>
        <w:t>Poskytnutím referenčních údajů z registru obyvatel Správě základních registrů</w:t>
      </w:r>
    </w:p>
    <w:p w:rsidR="004358C7" w:rsidRDefault="004358C7" w:rsidP="004358C7">
      <w:pPr>
        <w:spacing w:line="240" w:lineRule="auto"/>
        <w:ind w:firstLine="708"/>
        <w:jc w:val="both"/>
      </w:pPr>
      <w:r>
        <w:t>o</w:t>
      </w:r>
      <w:r>
        <w:t xml:space="preserve"> </w:t>
      </w:r>
      <w:r>
        <w:t xml:space="preserve">Po aktivaci Vaší identity (účtu) na portálu </w:t>
      </w:r>
      <w:proofErr w:type="spellStart"/>
      <w:r>
        <w:t>eIdentita</w:t>
      </w:r>
      <w:proofErr w:type="spellEnd"/>
      <w:r>
        <w:t xml:space="preserve"> můžete pokračovat krokem 2. Krok REGISTRACE ŽADATELE, PŘIHLÁŠENÍ DO AIS MPO.</w:t>
      </w:r>
    </w:p>
    <w:p w:rsidR="004358C7" w:rsidRDefault="004358C7" w:rsidP="004358C7">
      <w:pPr>
        <w:spacing w:line="240" w:lineRule="auto"/>
        <w:jc w:val="both"/>
      </w:pPr>
      <w:r>
        <w:t xml:space="preserve">Více informací k portálu </w:t>
      </w:r>
      <w:proofErr w:type="spellStart"/>
      <w:r>
        <w:t>eIdentita</w:t>
      </w:r>
      <w:proofErr w:type="spellEnd"/>
      <w:r>
        <w:t xml:space="preserve"> najdete na webových stránkách </w:t>
      </w:r>
      <w:hyperlink r:id="rId13" w:history="1">
        <w:r w:rsidRPr="008928E3">
          <w:rPr>
            <w:rStyle w:val="Hypertextovodkaz"/>
          </w:rPr>
          <w:t>https://info.eidentita.cz/</w:t>
        </w:r>
      </w:hyperlink>
      <w:r>
        <w:t xml:space="preserve"> </w:t>
      </w:r>
    </w:p>
    <w:p w:rsidR="004358C7" w:rsidRDefault="004358C7" w:rsidP="004358C7">
      <w:pPr>
        <w:spacing w:line="240" w:lineRule="auto"/>
        <w:jc w:val="both"/>
      </w:pPr>
      <w:r>
        <w:t>Kontaktní e</w:t>
      </w:r>
      <w:r>
        <w:t xml:space="preserve">mail na adrese: </w:t>
      </w:r>
      <w:hyperlink r:id="rId14" w:history="1">
        <w:r w:rsidRPr="008928E3">
          <w:rPr>
            <w:rStyle w:val="Hypertextovodkaz"/>
          </w:rPr>
          <w:t>https://info.eidentita.cz/ups/</w:t>
        </w:r>
      </w:hyperlink>
      <w:r>
        <w:t xml:space="preserve"> </w:t>
      </w:r>
    </w:p>
    <w:p w:rsidR="004358C7" w:rsidRDefault="004358C7" w:rsidP="004358C7">
      <w:pPr>
        <w:spacing w:line="240" w:lineRule="auto"/>
        <w:jc w:val="both"/>
      </w:pPr>
      <w:r>
        <w:t>Kontaktní t</w:t>
      </w:r>
      <w:r>
        <w:t xml:space="preserve">elefon na adrese: </w:t>
      </w:r>
      <w:hyperlink r:id="rId15" w:history="1">
        <w:r w:rsidRPr="008928E3">
          <w:rPr>
            <w:rStyle w:val="Hypertextovodkaz"/>
          </w:rPr>
          <w:t>https://www.eidentita.cz/Home</w:t>
        </w:r>
      </w:hyperlink>
    </w:p>
    <w:p w:rsidR="004358C7" w:rsidRDefault="004358C7" w:rsidP="004358C7">
      <w:pPr>
        <w:spacing w:line="240" w:lineRule="auto"/>
        <w:jc w:val="both"/>
      </w:pPr>
    </w:p>
    <w:p w:rsidR="00713948" w:rsidRDefault="004358C7" w:rsidP="004358C7">
      <w:pPr>
        <w:spacing w:line="240" w:lineRule="auto"/>
        <w:jc w:val="both"/>
      </w:pPr>
      <w:r>
        <w:t xml:space="preserve">Postup pro založení identity pomocí ověření přes „Jméno, hesla a SMS“ můžete zhlédnout ve </w:t>
      </w:r>
      <w:proofErr w:type="spellStart"/>
      <w:r>
        <w:t>videonápovědě</w:t>
      </w:r>
      <w:proofErr w:type="spellEnd"/>
      <w:r>
        <w:t>:</w:t>
      </w:r>
    </w:p>
    <w:p w:rsidR="004358C7" w:rsidRDefault="004358C7" w:rsidP="004358C7">
      <w:pPr>
        <w:spacing w:line="240" w:lineRule="auto"/>
        <w:jc w:val="both"/>
      </w:pPr>
      <w:hyperlink r:id="rId16" w:history="1">
        <w:r w:rsidRPr="008928E3">
          <w:rPr>
            <w:rStyle w:val="Hypertextovodkaz"/>
          </w:rPr>
          <w:t>https://youtu.be/b9Une8pyjac</w:t>
        </w:r>
      </w:hyperlink>
    </w:p>
    <w:p w:rsidR="004358C7" w:rsidRPr="00605759" w:rsidRDefault="004358C7" w:rsidP="004358C7">
      <w:pPr>
        <w:spacing w:line="240" w:lineRule="auto"/>
        <w:jc w:val="both"/>
      </w:pPr>
      <w:bookmarkStart w:id="0" w:name="_GoBack"/>
      <w:bookmarkEnd w:id="0"/>
    </w:p>
    <w:sectPr w:rsidR="004358C7" w:rsidRPr="00605759" w:rsidSect="004358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C7" w:rsidRDefault="004358C7" w:rsidP="00677FE0">
      <w:pPr>
        <w:spacing w:after="0" w:line="240" w:lineRule="auto"/>
      </w:pPr>
      <w:r>
        <w:separator/>
      </w:r>
    </w:p>
  </w:endnote>
  <w:endnote w:type="continuationSeparator" w:id="0">
    <w:p w:rsidR="004358C7" w:rsidRDefault="004358C7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C7" w:rsidRDefault="004358C7" w:rsidP="00677FE0">
      <w:pPr>
        <w:spacing w:after="0" w:line="240" w:lineRule="auto"/>
      </w:pPr>
      <w:r>
        <w:separator/>
      </w:r>
    </w:p>
  </w:footnote>
  <w:footnote w:type="continuationSeparator" w:id="0">
    <w:p w:rsidR="004358C7" w:rsidRDefault="004358C7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C7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358C7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25DFF"/>
  <w15:chartTrackingRefBased/>
  <w15:docId w15:val="{1DF7FCAA-9C49-46C4-A292-AF538ED2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435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6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96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eidentita.cz/ups" TargetMode="External"/><Relationship Id="rId13" Type="http://schemas.openxmlformats.org/officeDocument/2006/relationships/hyperlink" Target="https://info.eidentita.cz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info.eidentita.cz/eop" TargetMode="External"/><Relationship Id="rId12" Type="http://schemas.openxmlformats.org/officeDocument/2006/relationships/hyperlink" Target="https://info.eidentita.cz/ups/UpsZalozeni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b9Une8pyja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.eidentita.cz/up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identita.cz/Hom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ojeid.c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a.cz" TargetMode="External"/><Relationship Id="rId14" Type="http://schemas.openxmlformats.org/officeDocument/2006/relationships/hyperlink" Target="https://info.eidentita.cz/ups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9126D629.dotm</Template>
  <TotalTime>6</TotalTime>
  <Pages>1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Očko Petr</dc:creator>
  <cp:keywords/>
  <dc:description/>
  <cp:lastModifiedBy>Očko Petr</cp:lastModifiedBy>
  <cp:revision>1</cp:revision>
  <dcterms:created xsi:type="dcterms:W3CDTF">2021-01-04T11:35:00Z</dcterms:created>
  <dcterms:modified xsi:type="dcterms:W3CDTF">2021-01-04T11:41:00Z</dcterms:modified>
</cp:coreProperties>
</file>